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</w:t>
      </w:r>
      <w:r w:rsidR="00CC1F04">
        <w:rPr>
          <w:rFonts w:asciiTheme="minorHAnsi" w:hAnsiTheme="minorHAnsi" w:cs="Arial"/>
          <w:b/>
          <w:bCs/>
          <w:sz w:val="36"/>
          <w:szCs w:val="36"/>
        </w:rPr>
        <w:t>2</w:t>
      </w:r>
      <w:r w:rsidR="006A75AD">
        <w:rPr>
          <w:rFonts w:asciiTheme="minorHAnsi" w:hAnsiTheme="minorHAnsi" w:cs="Arial"/>
          <w:b/>
          <w:bCs/>
          <w:sz w:val="36"/>
          <w:szCs w:val="36"/>
        </w:rPr>
        <w:t>2</w:t>
      </w:r>
    </w:p>
    <w:p w:rsidR="00912D5D" w:rsidRDefault="00912D5D"/>
    <w:p w:rsidR="007F48ED" w:rsidRDefault="007F48ED"/>
    <w:p w:rsidR="00D52101" w:rsidRDefault="00D52101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platy zaměstnanců MMCH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obslužné činnost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i,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městského informačního centra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JSDH a Kamínku (centrum komunitního plánování).</w:t>
      </w:r>
    </w:p>
    <w:p w:rsidR="009D6591" w:rsidRPr="00544367" w:rsidRDefault="00D82434" w:rsidP="009D6591">
      <w:pPr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E92795"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F332BC" w:rsidRPr="00544367">
        <w:rPr>
          <w:rFonts w:asciiTheme="minorHAnsi" w:hAnsiTheme="minorHAnsi" w:cs="Arial"/>
          <w:sz w:val="20"/>
          <w:szCs w:val="20"/>
        </w:rPr>
        <w:t> v rozpočtu započítána valorizace</w:t>
      </w:r>
      <w:r w:rsidR="006A75AD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CE551B">
        <w:rPr>
          <w:rFonts w:asciiTheme="minorHAnsi" w:hAnsiTheme="minorHAnsi" w:cs="Arial"/>
          <w:sz w:val="20"/>
          <w:szCs w:val="20"/>
        </w:rPr>
        <w:t>1.400,- Kč</w:t>
      </w:r>
      <w:r w:rsidR="009D6591" w:rsidRPr="00544367">
        <w:rPr>
          <w:rFonts w:asciiTheme="minorHAnsi" w:hAnsiTheme="minorHAnsi" w:cs="Arial"/>
          <w:sz w:val="20"/>
          <w:szCs w:val="20"/>
        </w:rPr>
        <w:t>, k 30.6.2021 je počet systemizovaných míst 278,</w:t>
      </w:r>
    </w:p>
    <w:p w:rsidR="00E802DF" w:rsidRPr="00544367" w:rsidRDefault="00E802DF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</w:t>
      </w:r>
      <w:r w:rsidR="006A75AD" w:rsidRPr="00544367">
        <w:rPr>
          <w:rFonts w:asciiTheme="minorHAnsi" w:hAnsiTheme="minorHAnsi" w:cs="Arial"/>
          <w:sz w:val="20"/>
          <w:szCs w:val="20"/>
        </w:rPr>
        <w:t>2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zaměstnanci organizační složky </w:t>
      </w:r>
      <w:r w:rsidR="006A75AD" w:rsidRPr="00544367">
        <w:rPr>
          <w:rFonts w:asciiTheme="minorHAnsi" w:hAnsiTheme="minorHAnsi" w:cs="Arial"/>
          <w:sz w:val="20"/>
          <w:szCs w:val="20"/>
        </w:rPr>
        <w:t>JSDH a Kamínek</w:t>
      </w:r>
      <w:r w:rsidR="00540467" w:rsidRPr="00544367">
        <w:rPr>
          <w:rFonts w:asciiTheme="minorHAnsi" w:hAnsiTheme="minorHAnsi" w:cs="Arial"/>
          <w:sz w:val="20"/>
          <w:szCs w:val="20"/>
        </w:rPr>
        <w:t xml:space="preserve"> (Centrum komunitního plánováni)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započítány </w:t>
      </w:r>
      <w:r w:rsidRPr="00544367">
        <w:rPr>
          <w:rFonts w:asciiTheme="minorHAnsi" w:hAnsiTheme="minorHAnsi" w:cs="Arial"/>
          <w:sz w:val="20"/>
          <w:szCs w:val="20"/>
        </w:rPr>
        <w:t xml:space="preserve">od příštího roku pod položku 5011 platy zaměstnanců, </w:t>
      </w:r>
    </w:p>
    <w:p w:rsidR="00912D5D" w:rsidRPr="00544367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skutečnost k 30.</w:t>
      </w:r>
      <w:r w:rsidR="00865B78" w:rsidRPr="00544367">
        <w:rPr>
          <w:rFonts w:asciiTheme="minorHAnsi" w:hAnsiTheme="minorHAnsi" w:cs="Arial"/>
          <w:sz w:val="20"/>
          <w:szCs w:val="20"/>
        </w:rPr>
        <w:t>0</w:t>
      </w:r>
      <w:r w:rsidR="00BC3557" w:rsidRPr="00544367">
        <w:rPr>
          <w:rFonts w:asciiTheme="minorHAnsi" w:hAnsiTheme="minorHAnsi" w:cs="Arial"/>
          <w:sz w:val="20"/>
          <w:szCs w:val="20"/>
        </w:rPr>
        <w:t>6.20</w:t>
      </w:r>
      <w:r w:rsidR="002676CB" w:rsidRPr="00544367">
        <w:rPr>
          <w:rFonts w:asciiTheme="minorHAnsi" w:hAnsiTheme="minorHAnsi" w:cs="Arial"/>
          <w:sz w:val="20"/>
          <w:szCs w:val="20"/>
        </w:rPr>
        <w:t>2</w:t>
      </w:r>
      <w:r w:rsidR="006A75AD" w:rsidRPr="00544367">
        <w:rPr>
          <w:rFonts w:asciiTheme="minorHAnsi" w:hAnsiTheme="minorHAnsi" w:cs="Arial"/>
          <w:sz w:val="20"/>
          <w:szCs w:val="20"/>
        </w:rPr>
        <w:t>1</w:t>
      </w:r>
      <w:r w:rsidRPr="00544367">
        <w:rPr>
          <w:rFonts w:asciiTheme="minorHAnsi" w:hAnsiTheme="minorHAnsi" w:cs="Arial"/>
          <w:sz w:val="20"/>
          <w:szCs w:val="20"/>
        </w:rPr>
        <w:t xml:space="preserve"> neodpovídá </w:t>
      </w:r>
      <w:proofErr w:type="gramStart"/>
      <w:r w:rsidRPr="00544367">
        <w:rPr>
          <w:rFonts w:asciiTheme="minorHAnsi" w:hAnsiTheme="minorHAnsi" w:cs="Arial"/>
          <w:sz w:val="20"/>
          <w:szCs w:val="20"/>
        </w:rPr>
        <w:t>50%</w:t>
      </w:r>
      <w:proofErr w:type="gramEnd"/>
      <w:r w:rsidRPr="00544367">
        <w:rPr>
          <w:rFonts w:asciiTheme="minorHAnsi" w:hAnsiTheme="minorHAnsi" w:cs="Arial"/>
          <w:sz w:val="20"/>
          <w:szCs w:val="20"/>
        </w:rPr>
        <w:t xml:space="preserve"> plnění za pololetí, tento rozdíl se dorovná v době dovolených v červenci a v srpnu, kdy se proplácí průměrná mzda</w:t>
      </w:r>
      <w:r w:rsidR="006A75AD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F3121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rezerva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D80530">
        <w:rPr>
          <w:rFonts w:asciiTheme="minorHAnsi" w:hAnsiTheme="minorHAnsi" w:cs="Arial"/>
          <w:color w:val="FF0000"/>
          <w:sz w:val="20"/>
          <w:szCs w:val="20"/>
        </w:rPr>
        <w:t xml:space="preserve">- </w:t>
      </w:r>
      <w:r w:rsidRPr="00544367">
        <w:rPr>
          <w:rFonts w:asciiTheme="minorHAnsi" w:hAnsiTheme="minorHAnsi" w:cs="Arial"/>
          <w:sz w:val="20"/>
          <w:szCs w:val="20"/>
        </w:rPr>
        <w:t xml:space="preserve">postupy do vyššího platového stupně dle nařízení vlády č. </w:t>
      </w:r>
      <w:r w:rsidR="00A75270" w:rsidRPr="00544367">
        <w:rPr>
          <w:rFonts w:asciiTheme="minorHAnsi" w:hAnsiTheme="minorHAnsi" w:cs="Arial"/>
          <w:sz w:val="20"/>
          <w:szCs w:val="20"/>
        </w:rPr>
        <w:t>341</w:t>
      </w:r>
      <w:r w:rsidRPr="00544367">
        <w:rPr>
          <w:rFonts w:asciiTheme="minorHAnsi" w:hAnsiTheme="minorHAnsi" w:cs="Arial"/>
          <w:sz w:val="20"/>
          <w:szCs w:val="20"/>
        </w:rPr>
        <w:t>/20</w:t>
      </w:r>
      <w:r w:rsidR="00A75270" w:rsidRPr="00544367">
        <w:rPr>
          <w:rFonts w:asciiTheme="minorHAnsi" w:hAnsiTheme="minorHAnsi" w:cs="Arial"/>
          <w:sz w:val="20"/>
          <w:szCs w:val="20"/>
        </w:rPr>
        <w:t>17</w:t>
      </w:r>
      <w:r w:rsidRPr="00544367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na pohotovostní službu odboru sociálních věcí a zdravotnictví</w:t>
      </w:r>
      <w:r w:rsidR="00544367">
        <w:rPr>
          <w:rFonts w:asciiTheme="minorHAnsi" w:hAnsiTheme="minorHAnsi" w:cs="Arial"/>
          <w:sz w:val="20"/>
          <w:szCs w:val="20"/>
        </w:rPr>
        <w:t>, odboru životního prostředí a údržby na odboru kanceláře tajemníka</w:t>
      </w:r>
      <w:r w:rsidRPr="00544367">
        <w:rPr>
          <w:rFonts w:asciiTheme="minorHAnsi" w:hAnsiTheme="minorHAnsi" w:cs="Arial"/>
          <w:sz w:val="20"/>
          <w:szCs w:val="20"/>
        </w:rPr>
        <w:t xml:space="preserve"> dle zákoníku práce č.262/2006 Sb.,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7B22B9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544367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544367">
        <w:rPr>
          <w:rFonts w:asciiTheme="minorHAnsi" w:hAnsiTheme="minorHAnsi" w:cs="Arial"/>
          <w:sz w:val="20"/>
          <w:szCs w:val="20"/>
        </w:rPr>
        <w:t>obslužné činnosti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městského informačního centra, </w:t>
      </w:r>
      <w:r w:rsidR="00AD1064" w:rsidRPr="00544367">
        <w:rPr>
          <w:rFonts w:asciiTheme="minorHAnsi" w:hAnsiTheme="minorHAnsi" w:cs="Arial"/>
          <w:sz w:val="20"/>
          <w:szCs w:val="20"/>
        </w:rPr>
        <w:t>velitele JSDH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 Kamínk</w:t>
      </w:r>
      <w:r w:rsidR="00540467" w:rsidRPr="00544367">
        <w:rPr>
          <w:rFonts w:asciiTheme="minorHAnsi" w:hAnsiTheme="minorHAnsi" w:cs="Arial"/>
          <w:sz w:val="20"/>
          <w:szCs w:val="20"/>
        </w:rPr>
        <w:t>u</w:t>
      </w:r>
      <w:r w:rsidR="00AD1064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AB0499" w:rsidRPr="00544367" w:rsidRDefault="00AB0499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životní jubilea</w:t>
      </w:r>
      <w:r w:rsidR="003B63C1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odchod do SD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544367">
        <w:rPr>
          <w:rFonts w:asciiTheme="minorHAnsi" w:hAnsiTheme="minorHAnsi" w:cs="Arial"/>
          <w:sz w:val="20"/>
          <w:szCs w:val="20"/>
        </w:rPr>
        <w:t>, organizační složky JSDH</w:t>
      </w:r>
      <w:r w:rsidR="007C58EE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213553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3D7733" w:rsidRPr="00544367">
        <w:rPr>
          <w:rFonts w:asciiTheme="minorHAnsi" w:hAnsiTheme="minorHAnsi" w:cs="Arial"/>
          <w:sz w:val="20"/>
          <w:szCs w:val="20"/>
        </w:rPr>
        <w:t>organizační složky Kamínek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5021: dohody (OON)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544367">
        <w:rPr>
          <w:rFonts w:asciiTheme="minorHAnsi" w:hAnsiTheme="minorHAnsi" w:cs="Arial"/>
          <w:sz w:val="20"/>
          <w:szCs w:val="20"/>
        </w:rPr>
        <w:t xml:space="preserve">tato položka </w:t>
      </w:r>
      <w:r w:rsidRPr="00544367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544367">
        <w:rPr>
          <w:rFonts w:asciiTheme="minorHAnsi" w:hAnsiTheme="minorHAnsi" w:cs="Arial"/>
          <w:sz w:val="20"/>
          <w:szCs w:val="20"/>
        </w:rPr>
        <w:t>u</w:t>
      </w:r>
      <w:r w:rsidRPr="00544367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544367">
        <w:rPr>
          <w:rFonts w:asciiTheme="minorHAnsi" w:hAnsiTheme="minorHAnsi" w:cs="Arial"/>
          <w:sz w:val="20"/>
          <w:szCs w:val="20"/>
        </w:rPr>
        <w:t>,</w:t>
      </w:r>
      <w:r w:rsidR="00304BE6" w:rsidRPr="00544367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23361C" w:rsidRPr="00544367">
        <w:rPr>
          <w:rFonts w:asciiTheme="minorHAnsi" w:hAnsiTheme="minorHAnsi" w:cs="Arial"/>
          <w:sz w:val="20"/>
          <w:szCs w:val="20"/>
        </w:rPr>
        <w:t xml:space="preserve">, dohody pro 2 zaměstnance – spolupráce se Svazem měst a obcí, </w:t>
      </w:r>
      <w:r w:rsidR="00A75270" w:rsidRPr="00544367">
        <w:rPr>
          <w:rFonts w:asciiTheme="minorHAnsi" w:hAnsiTheme="minorHAnsi" w:cs="Arial"/>
          <w:sz w:val="20"/>
          <w:szCs w:val="20"/>
        </w:rPr>
        <w:t>zpracování kroniky města</w:t>
      </w:r>
      <w:r w:rsidR="00E802DF" w:rsidRPr="00544367">
        <w:rPr>
          <w:rFonts w:asciiTheme="minorHAnsi" w:hAnsiTheme="minorHAnsi" w:cs="Arial"/>
          <w:sz w:val="20"/>
          <w:szCs w:val="20"/>
        </w:rPr>
        <w:t>,</w:t>
      </w:r>
      <w:r w:rsidR="00A75270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544367">
        <w:rPr>
          <w:rFonts w:asciiTheme="minorHAnsi" w:hAnsiTheme="minorHAnsi" w:cs="Arial"/>
          <w:sz w:val="20"/>
          <w:szCs w:val="20"/>
        </w:rPr>
        <w:t>akce Chomutovské slavnosti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1E6CB4" w:rsidRPr="00544367">
        <w:rPr>
          <w:rFonts w:asciiTheme="minorHAnsi" w:hAnsiTheme="minorHAnsi" w:cs="Arial"/>
          <w:sz w:val="20"/>
          <w:szCs w:val="20"/>
        </w:rPr>
        <w:t xml:space="preserve"> hudební produkce – svatby,</w:t>
      </w:r>
      <w:r w:rsidR="00643663" w:rsidRPr="00544367">
        <w:rPr>
          <w:rFonts w:asciiTheme="minorHAnsi" w:hAnsiTheme="minorHAnsi" w:cs="Arial"/>
          <w:sz w:val="20"/>
          <w:szCs w:val="20"/>
        </w:rPr>
        <w:t xml:space="preserve"> vítání občánků</w:t>
      </w:r>
      <w:r w:rsidR="00E245AA" w:rsidRPr="00544367">
        <w:rPr>
          <w:rFonts w:asciiTheme="minorHAnsi" w:hAnsiTheme="minorHAnsi" w:cs="Arial"/>
          <w:sz w:val="20"/>
          <w:szCs w:val="20"/>
        </w:rPr>
        <w:t>, projekt odboru školství</w:t>
      </w:r>
      <w:r w:rsidR="00544367" w:rsidRPr="00544367">
        <w:rPr>
          <w:rFonts w:asciiTheme="minorHAnsi" w:hAnsiTheme="minorHAnsi" w:cs="Arial"/>
          <w:sz w:val="20"/>
          <w:szCs w:val="20"/>
        </w:rPr>
        <w:t>, inventarizace majetku města a další dohody dle požadavků města</w:t>
      </w:r>
      <w:r w:rsidR="00643663" w:rsidRPr="00544367">
        <w:rPr>
          <w:rFonts w:asciiTheme="minorHAnsi" w:hAnsiTheme="minorHAnsi" w:cs="Arial"/>
          <w:sz w:val="20"/>
          <w:szCs w:val="20"/>
        </w:rPr>
        <w:t>.</w:t>
      </w:r>
      <w:r w:rsidR="001E6CB4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CE556B" w:rsidRDefault="00CE556B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5024: odstupné</w:t>
      </w:r>
    </w:p>
    <w:p w:rsidR="00912D5D" w:rsidRPr="00544367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912D5D" w:rsidRPr="00544367">
        <w:rPr>
          <w:rFonts w:asciiTheme="minorHAnsi" w:hAnsiTheme="minorHAnsi" w:cs="Arial"/>
          <w:sz w:val="20"/>
          <w:szCs w:val="20"/>
        </w:rPr>
        <w:t>dle zákona o úřednících územních samosprávných celků č. 312/2002 Sb., v platném znění a dle zákoníku práce č. 262/2006 Sb., v platném znění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</w:p>
    <w:p w:rsidR="00912D5D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5023: primátor, 2 x náměstek primátora, radní, předsedové komisí a výborů, zastupitelé</w:t>
      </w:r>
    </w:p>
    <w:p w:rsidR="00A87D91" w:rsidRPr="00544367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E802DF" w:rsidRPr="00544367">
        <w:rPr>
          <w:rFonts w:asciiTheme="minorHAnsi" w:hAnsiTheme="minorHAnsi" w:cs="Arial"/>
          <w:sz w:val="20"/>
          <w:szCs w:val="20"/>
        </w:rPr>
        <w:t>od 1.1.20</w:t>
      </w:r>
      <w:r w:rsidR="00F332BC" w:rsidRPr="00544367">
        <w:rPr>
          <w:rFonts w:asciiTheme="minorHAnsi" w:hAnsiTheme="minorHAnsi" w:cs="Arial"/>
          <w:sz w:val="20"/>
          <w:szCs w:val="20"/>
        </w:rPr>
        <w:t>20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změna </w:t>
      </w:r>
      <w:r w:rsidRPr="00544367">
        <w:rPr>
          <w:rFonts w:asciiTheme="minorHAnsi" w:hAnsiTheme="minorHAnsi" w:cs="Arial"/>
          <w:sz w:val="20"/>
          <w:szCs w:val="20"/>
        </w:rPr>
        <w:t xml:space="preserve">dle </w:t>
      </w:r>
      <w:r w:rsidR="00FF6055" w:rsidRPr="00544367">
        <w:rPr>
          <w:rFonts w:asciiTheme="minorHAnsi" w:hAnsiTheme="minorHAnsi" w:cs="Arial"/>
          <w:sz w:val="20"/>
          <w:szCs w:val="20"/>
        </w:rPr>
        <w:t>nařízení vlády č.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FF6055" w:rsidRPr="00544367">
        <w:rPr>
          <w:rFonts w:asciiTheme="minorHAnsi" w:hAnsiTheme="minorHAnsi" w:cs="Arial"/>
          <w:sz w:val="20"/>
          <w:szCs w:val="20"/>
        </w:rPr>
        <w:t>318</w:t>
      </w:r>
      <w:r w:rsidRPr="00544367">
        <w:rPr>
          <w:rFonts w:asciiTheme="minorHAnsi" w:hAnsiTheme="minorHAnsi" w:cs="Arial"/>
          <w:sz w:val="20"/>
          <w:szCs w:val="20"/>
        </w:rPr>
        <w:t>/</w:t>
      </w:r>
      <w:r w:rsidR="00FF6055" w:rsidRPr="00544367">
        <w:rPr>
          <w:rFonts w:asciiTheme="minorHAnsi" w:hAnsiTheme="minorHAnsi" w:cs="Arial"/>
          <w:sz w:val="20"/>
          <w:szCs w:val="20"/>
        </w:rPr>
        <w:t xml:space="preserve">2017 </w:t>
      </w:r>
      <w:r w:rsidRPr="00544367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výši </w:t>
      </w:r>
      <w:r w:rsidRPr="00544367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(</w:t>
      </w:r>
      <w:r w:rsidR="00A87D91" w:rsidRPr="00544367">
        <w:rPr>
          <w:rFonts w:asciiTheme="minorHAnsi" w:hAnsiTheme="minorHAnsi" w:cs="Arial"/>
          <w:sz w:val="20"/>
          <w:szCs w:val="20"/>
        </w:rPr>
        <w:t xml:space="preserve">schválena usnesením </w:t>
      </w:r>
      <w:proofErr w:type="spellStart"/>
      <w:r w:rsidR="00A87D91" w:rsidRPr="00544367">
        <w:rPr>
          <w:rFonts w:asciiTheme="minorHAnsi" w:hAnsiTheme="minorHAnsi" w:cs="Arial"/>
          <w:sz w:val="20"/>
          <w:szCs w:val="20"/>
        </w:rPr>
        <w:t>ZaM</w:t>
      </w:r>
      <w:r w:rsidR="00E802DF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="00E802DF" w:rsidRPr="00544367">
        <w:rPr>
          <w:rFonts w:asciiTheme="minorHAnsi" w:hAnsiTheme="minorHAnsi" w:cs="Arial"/>
          <w:sz w:val="20"/>
          <w:szCs w:val="20"/>
        </w:rPr>
        <w:t xml:space="preserve"> č. 270/18 ze dne 21.11.2018),</w:t>
      </w:r>
    </w:p>
    <w:p w:rsidR="00E245AA" w:rsidRPr="00544367" w:rsidRDefault="00E245AA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započítáno také odchodné za výkon funkce pro primátora a náměstky primátora, </w:t>
      </w:r>
    </w:p>
    <w:p w:rsidR="00A87D91" w:rsidRPr="00544367" w:rsidRDefault="00A87D91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v tomto roce </w:t>
      </w:r>
      <w:r w:rsidR="00E245AA" w:rsidRPr="00544367">
        <w:rPr>
          <w:rFonts w:asciiTheme="minorHAnsi" w:hAnsiTheme="minorHAnsi" w:cs="Arial"/>
          <w:sz w:val="20"/>
          <w:szCs w:val="20"/>
        </w:rPr>
        <w:t>je</w:t>
      </w:r>
      <w:r w:rsidR="00D82434" w:rsidRPr="00544367">
        <w:rPr>
          <w:rFonts w:asciiTheme="minorHAnsi" w:hAnsiTheme="minorHAnsi" w:cs="Arial"/>
          <w:sz w:val="20"/>
          <w:szCs w:val="20"/>
        </w:rPr>
        <w:t xml:space="preserve"> </w:t>
      </w:r>
      <w:r w:rsidRPr="00544367">
        <w:rPr>
          <w:rFonts w:asciiTheme="minorHAnsi" w:hAnsiTheme="minorHAnsi" w:cs="Arial"/>
          <w:sz w:val="20"/>
          <w:szCs w:val="20"/>
        </w:rPr>
        <w:t>v rozpočtu započítána valorizace</w:t>
      </w:r>
      <w:r w:rsidR="00E245AA" w:rsidRPr="00544367">
        <w:rPr>
          <w:rFonts w:asciiTheme="minorHAnsi" w:hAnsiTheme="minorHAnsi" w:cs="Arial"/>
          <w:sz w:val="20"/>
          <w:szCs w:val="20"/>
        </w:rPr>
        <w:t xml:space="preserve"> 2 %</w:t>
      </w:r>
      <w:r w:rsidR="0032477E" w:rsidRPr="00544367">
        <w:rPr>
          <w:rFonts w:asciiTheme="minorHAnsi" w:hAnsiTheme="minorHAnsi" w:cs="Arial"/>
          <w:sz w:val="20"/>
          <w:szCs w:val="20"/>
        </w:rPr>
        <w:t>.</w:t>
      </w:r>
    </w:p>
    <w:p w:rsidR="006B442D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544367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</w:t>
      </w:r>
      <w:proofErr w:type="gram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5021:  OON</w:t>
      </w:r>
      <w:proofErr w:type="gram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544367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544367">
        <w:rPr>
          <w:rFonts w:asciiTheme="minorHAnsi" w:hAnsiTheme="minorHAnsi" w:cs="Arial"/>
          <w:sz w:val="20"/>
          <w:szCs w:val="20"/>
        </w:rPr>
        <w:t>finanční odměny</w:t>
      </w:r>
      <w:r w:rsidRPr="00544367">
        <w:rPr>
          <w:rFonts w:asciiTheme="minorHAnsi" w:hAnsiTheme="minorHAnsi" w:cs="Arial"/>
          <w:sz w:val="20"/>
          <w:szCs w:val="20"/>
        </w:rPr>
        <w:t xml:space="preserve"> členům </w:t>
      </w:r>
      <w:r w:rsidR="00A87D91" w:rsidRPr="00544367">
        <w:rPr>
          <w:rFonts w:asciiTheme="minorHAnsi" w:hAnsiTheme="minorHAnsi" w:cs="Arial"/>
          <w:sz w:val="20"/>
          <w:szCs w:val="20"/>
        </w:rPr>
        <w:t>k</w:t>
      </w:r>
      <w:r w:rsidRPr="00544367">
        <w:rPr>
          <w:rFonts w:asciiTheme="minorHAnsi" w:hAnsiTheme="minorHAnsi" w:cs="Arial"/>
          <w:sz w:val="20"/>
          <w:szCs w:val="20"/>
        </w:rPr>
        <w:t>omisí a výborů</w:t>
      </w:r>
      <w:r w:rsidR="002443CD" w:rsidRPr="00544367">
        <w:rPr>
          <w:rFonts w:asciiTheme="minorHAnsi" w:hAnsiTheme="minorHAnsi" w:cs="Arial"/>
          <w:sz w:val="20"/>
          <w:szCs w:val="20"/>
        </w:rPr>
        <w:t xml:space="preserve"> z řad občanů</w:t>
      </w:r>
      <w:r w:rsidRPr="00544367">
        <w:rPr>
          <w:rFonts w:asciiTheme="minorHAnsi" w:hAnsiTheme="minorHAnsi" w:cs="Arial"/>
          <w:sz w:val="20"/>
          <w:szCs w:val="20"/>
        </w:rPr>
        <w:t> </w:t>
      </w:r>
      <w:r w:rsidR="00354532" w:rsidRPr="00544367">
        <w:rPr>
          <w:rFonts w:asciiTheme="minorHAnsi" w:hAnsiTheme="minorHAnsi" w:cs="Arial"/>
          <w:sz w:val="20"/>
          <w:szCs w:val="20"/>
        </w:rPr>
        <w:t xml:space="preserve">v </w:t>
      </w:r>
      <w:r w:rsidRPr="00544367">
        <w:rPr>
          <w:rFonts w:asciiTheme="minorHAnsi" w:hAnsiTheme="minorHAnsi" w:cs="Arial"/>
          <w:sz w:val="20"/>
          <w:szCs w:val="20"/>
        </w:rPr>
        <w:t xml:space="preserve">navržené výši </w:t>
      </w:r>
      <w:r w:rsidR="00F332BC" w:rsidRPr="00544367">
        <w:rPr>
          <w:rFonts w:asciiTheme="minorHAnsi" w:hAnsiTheme="minorHAnsi" w:cs="Arial"/>
          <w:sz w:val="20"/>
          <w:szCs w:val="20"/>
        </w:rPr>
        <w:t>5</w:t>
      </w:r>
      <w:r w:rsidR="00A87D91" w:rsidRPr="00544367">
        <w:rPr>
          <w:rFonts w:asciiTheme="minorHAnsi" w:hAnsiTheme="minorHAnsi" w:cs="Arial"/>
          <w:sz w:val="20"/>
          <w:szCs w:val="20"/>
        </w:rPr>
        <w:t>00,- Kč měsíčně</w:t>
      </w:r>
      <w:r w:rsidR="00F332BC" w:rsidRPr="00544367">
        <w:rPr>
          <w:rFonts w:asciiTheme="minorHAnsi" w:hAnsiTheme="minorHAnsi" w:cs="Arial"/>
          <w:sz w:val="20"/>
          <w:szCs w:val="20"/>
        </w:rPr>
        <w:t xml:space="preserve"> (částka je odsouhlasena </w:t>
      </w:r>
      <w:r w:rsidR="00E245AA" w:rsidRPr="00544367">
        <w:rPr>
          <w:rFonts w:asciiTheme="minorHAnsi" w:hAnsiTheme="minorHAnsi" w:cs="Arial"/>
          <w:sz w:val="20"/>
          <w:szCs w:val="20"/>
        </w:rPr>
        <w:t>usnesením Zastupitelstva č. 197/20 ze dne 24.11.2020</w:t>
      </w:r>
      <w:r w:rsidR="00F332BC" w:rsidRPr="00544367">
        <w:rPr>
          <w:rFonts w:asciiTheme="minorHAnsi" w:hAnsiTheme="minorHAnsi" w:cs="Arial"/>
          <w:sz w:val="20"/>
          <w:szCs w:val="20"/>
        </w:rPr>
        <w:t>)</w:t>
      </w:r>
    </w:p>
    <w:p w:rsidR="00912D5D" w:rsidRDefault="00912D5D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AB0499" w:rsidRPr="00E245AA" w:rsidRDefault="00AB0499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</w:t>
      </w:r>
      <w:proofErr w:type="gram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6112  položka</w:t>
      </w:r>
      <w:proofErr w:type="gram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5019: náhrada ušlého výdělku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neuvolněným členům ZM pro funkční období 2018 - 2022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dle usnesení </w:t>
      </w:r>
      <w:proofErr w:type="spellStart"/>
      <w:r w:rsidRPr="00544367">
        <w:rPr>
          <w:rFonts w:asciiTheme="minorHAnsi" w:hAnsiTheme="minorHAnsi" w:cs="Arial"/>
          <w:sz w:val="20"/>
          <w:szCs w:val="20"/>
        </w:rPr>
        <w:t>Z</w:t>
      </w:r>
      <w:r w:rsidR="00A313A5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>M</w:t>
      </w:r>
      <w:r w:rsidR="00A313A5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Pr="00544367">
        <w:rPr>
          <w:rFonts w:asciiTheme="minorHAnsi" w:hAnsiTheme="minorHAnsi" w:cs="Arial"/>
          <w:sz w:val="20"/>
          <w:szCs w:val="20"/>
        </w:rPr>
        <w:t xml:space="preserve"> č. </w:t>
      </w:r>
      <w:r w:rsidR="004F031A" w:rsidRPr="00544367">
        <w:rPr>
          <w:rFonts w:asciiTheme="minorHAnsi" w:hAnsiTheme="minorHAnsi" w:cs="Arial"/>
          <w:sz w:val="20"/>
          <w:szCs w:val="20"/>
        </w:rPr>
        <w:t>350</w:t>
      </w:r>
      <w:r w:rsidRPr="00544367">
        <w:rPr>
          <w:rFonts w:asciiTheme="minorHAnsi" w:hAnsiTheme="minorHAnsi" w:cs="Arial"/>
          <w:sz w:val="20"/>
          <w:szCs w:val="20"/>
        </w:rPr>
        <w:t>/1</w:t>
      </w:r>
      <w:r w:rsidR="004F031A" w:rsidRPr="00544367">
        <w:rPr>
          <w:rFonts w:asciiTheme="minorHAnsi" w:hAnsiTheme="minorHAnsi" w:cs="Arial"/>
          <w:sz w:val="20"/>
          <w:szCs w:val="20"/>
        </w:rPr>
        <w:t>8</w:t>
      </w:r>
      <w:r w:rsidRPr="00544367">
        <w:rPr>
          <w:rFonts w:asciiTheme="minorHAnsi" w:hAnsiTheme="minorHAnsi" w:cs="Arial"/>
          <w:sz w:val="20"/>
          <w:szCs w:val="20"/>
        </w:rPr>
        <w:t xml:space="preserve"> ze dne </w:t>
      </w:r>
      <w:r w:rsidR="00653656" w:rsidRPr="00544367">
        <w:rPr>
          <w:rFonts w:asciiTheme="minorHAnsi" w:hAnsiTheme="minorHAnsi" w:cs="Arial"/>
          <w:sz w:val="20"/>
          <w:szCs w:val="20"/>
        </w:rPr>
        <w:t>12</w:t>
      </w:r>
      <w:r w:rsidRPr="00544367">
        <w:rPr>
          <w:rFonts w:asciiTheme="minorHAnsi" w:hAnsiTheme="minorHAnsi" w:cs="Arial"/>
          <w:sz w:val="20"/>
          <w:szCs w:val="20"/>
        </w:rPr>
        <w:t>.</w:t>
      </w:r>
      <w:r w:rsidR="00D040C9" w:rsidRPr="00544367">
        <w:rPr>
          <w:rFonts w:asciiTheme="minorHAnsi" w:hAnsiTheme="minorHAnsi" w:cs="Arial"/>
          <w:sz w:val="20"/>
          <w:szCs w:val="20"/>
        </w:rPr>
        <w:t>1</w:t>
      </w:r>
      <w:r w:rsidR="00653656" w:rsidRPr="00544367">
        <w:rPr>
          <w:rFonts w:asciiTheme="minorHAnsi" w:hAnsiTheme="minorHAnsi" w:cs="Arial"/>
          <w:sz w:val="20"/>
          <w:szCs w:val="20"/>
        </w:rPr>
        <w:t>2</w:t>
      </w:r>
      <w:r w:rsidRPr="00544367">
        <w:rPr>
          <w:rFonts w:asciiTheme="minorHAnsi" w:hAnsiTheme="minorHAnsi" w:cs="Arial"/>
          <w:sz w:val="20"/>
          <w:szCs w:val="20"/>
        </w:rPr>
        <w:t>.201</w:t>
      </w:r>
      <w:r w:rsidR="004F031A" w:rsidRPr="00544367">
        <w:rPr>
          <w:rFonts w:asciiTheme="minorHAnsi" w:hAnsiTheme="minorHAnsi" w:cs="Arial"/>
          <w:sz w:val="20"/>
          <w:szCs w:val="20"/>
        </w:rPr>
        <w:t>8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671CD1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61863" w:rsidRPr="00237FAF" w:rsidRDefault="00961863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5038: zákonné pojištění organizace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213553" w:rsidRPr="00544367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v této položce je také započítán odvod zákonného pojištění organizace </w:t>
      </w:r>
      <w:r w:rsidR="00D82434" w:rsidRPr="00544367">
        <w:rPr>
          <w:rFonts w:asciiTheme="minorHAnsi" w:hAnsiTheme="minorHAnsi" w:cs="Arial"/>
          <w:sz w:val="20"/>
          <w:szCs w:val="20"/>
        </w:rPr>
        <w:t>za or</w:t>
      </w:r>
      <w:r w:rsidR="00213553" w:rsidRPr="00544367">
        <w:rPr>
          <w:rFonts w:asciiTheme="minorHAnsi" w:hAnsiTheme="minorHAnsi" w:cs="Arial"/>
          <w:sz w:val="20"/>
          <w:szCs w:val="20"/>
        </w:rPr>
        <w:t>ganizační složku JSDH, organizační složku Kamínek</w:t>
      </w:r>
      <w:r w:rsidR="00196E37" w:rsidRPr="00544367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544367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5424: náhrady mezd v době nemoci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544367">
        <w:rPr>
          <w:rFonts w:asciiTheme="minorHAnsi" w:hAnsiTheme="minorHAnsi" w:cs="Arial"/>
          <w:sz w:val="20"/>
          <w:szCs w:val="20"/>
        </w:rPr>
        <w:t xml:space="preserve">14 dnech </w:t>
      </w:r>
      <w:r w:rsidRPr="00544367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544367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C26E83" w:rsidRPr="00544367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v této položce je také započítán</w:t>
      </w:r>
      <w:r w:rsidR="00DC2AFE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D151A9" w:rsidRPr="00544367">
        <w:rPr>
          <w:rFonts w:asciiTheme="minorHAnsi" w:hAnsiTheme="minorHAnsi" w:cs="Arial"/>
          <w:sz w:val="20"/>
          <w:szCs w:val="20"/>
        </w:rPr>
        <w:t>náhrada mezd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757E88" w:rsidRPr="00544367">
        <w:rPr>
          <w:rFonts w:asciiTheme="minorHAnsi" w:hAnsiTheme="minorHAnsi" w:cs="Arial"/>
          <w:sz w:val="20"/>
          <w:szCs w:val="20"/>
        </w:rPr>
        <w:t xml:space="preserve">za </w:t>
      </w:r>
      <w:r w:rsidRPr="00544367">
        <w:rPr>
          <w:rFonts w:asciiTheme="minorHAnsi" w:hAnsiTheme="minorHAnsi" w:cs="Arial"/>
          <w:sz w:val="20"/>
          <w:szCs w:val="20"/>
        </w:rPr>
        <w:t>organizační složku JSDH</w:t>
      </w:r>
      <w:r w:rsidR="00F332BC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složku Kamínek, VPP a SÚPM.</w:t>
      </w:r>
      <w:r w:rsidR="00EB5078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544367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 č. 435/2004 Sb. o zaměstnanosti</w:t>
      </w:r>
      <w:r w:rsidR="003B17A0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§ 81</w:t>
      </w:r>
      <w:r w:rsidR="003B17A0">
        <w:rPr>
          <w:rFonts w:asciiTheme="minorHAnsi" w:hAnsiTheme="minorHAnsi" w:cs="Arial"/>
          <w:sz w:val="20"/>
          <w:szCs w:val="20"/>
        </w:rPr>
        <w:t xml:space="preserve"> v </w:t>
      </w:r>
      <w:r w:rsidRPr="00544367">
        <w:rPr>
          <w:rFonts w:asciiTheme="minorHAnsi" w:hAnsiTheme="minorHAnsi" w:cs="Arial"/>
          <w:sz w:val="20"/>
          <w:szCs w:val="20"/>
        </w:rPr>
        <w:t>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D11E65" w:rsidRPr="00544367" w:rsidRDefault="00D11E65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4222 a 4223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zákon č. 435/2004 Sb. o zaměstnanosti § </w:t>
      </w:r>
      <w:proofErr w:type="gramStart"/>
      <w:r w:rsidRPr="00237FAF">
        <w:rPr>
          <w:rFonts w:asciiTheme="minorHAnsi" w:hAnsiTheme="minorHAnsi" w:cs="Arial"/>
          <w:sz w:val="20"/>
          <w:szCs w:val="20"/>
        </w:rPr>
        <w:t>104 – 107</w:t>
      </w:r>
      <w:proofErr w:type="gramEnd"/>
      <w:r w:rsidRPr="00237FAF">
        <w:rPr>
          <w:rFonts w:asciiTheme="minorHAnsi" w:hAnsiTheme="minorHAnsi" w:cs="Arial"/>
          <w:sz w:val="20"/>
          <w:szCs w:val="20"/>
        </w:rPr>
        <w:t xml:space="preserve">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237FAF">
        <w:rPr>
          <w:rFonts w:asciiTheme="minorHAnsi" w:hAnsiTheme="minorHAnsi" w:cs="Arial"/>
          <w:sz w:val="20"/>
          <w:szCs w:val="20"/>
        </w:rPr>
        <w:t xml:space="preserve">a SÚPM </w:t>
      </w:r>
      <w:r w:rsidRPr="00237FAF">
        <w:rPr>
          <w:rFonts w:asciiTheme="minorHAnsi" w:hAnsiTheme="minorHAnsi" w:cs="Arial"/>
          <w:sz w:val="20"/>
          <w:szCs w:val="20"/>
        </w:rPr>
        <w:t>k 3</w:t>
      </w:r>
      <w:r w:rsidR="00544367">
        <w:rPr>
          <w:rFonts w:asciiTheme="minorHAnsi" w:hAnsiTheme="minorHAnsi" w:cs="Arial"/>
          <w:sz w:val="20"/>
          <w:szCs w:val="20"/>
        </w:rPr>
        <w:t>1</w:t>
      </w:r>
      <w:r w:rsidRPr="00237FAF">
        <w:rPr>
          <w:rFonts w:asciiTheme="minorHAnsi" w:hAnsiTheme="minorHAnsi" w:cs="Arial"/>
          <w:sz w:val="20"/>
          <w:szCs w:val="20"/>
        </w:rPr>
        <w:t>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="00544367">
        <w:rPr>
          <w:rFonts w:asciiTheme="minorHAnsi" w:hAnsiTheme="minorHAnsi" w:cs="Arial"/>
          <w:sz w:val="20"/>
          <w:szCs w:val="20"/>
        </w:rPr>
        <w:t>7</w:t>
      </w:r>
      <w:r w:rsidRPr="00237FAF">
        <w:rPr>
          <w:rFonts w:asciiTheme="minorHAnsi" w:hAnsiTheme="minorHAnsi" w:cs="Arial"/>
          <w:sz w:val="20"/>
          <w:szCs w:val="20"/>
        </w:rPr>
        <w:t>.20</w:t>
      </w:r>
      <w:r w:rsidR="008E38A7">
        <w:rPr>
          <w:rFonts w:asciiTheme="minorHAnsi" w:hAnsiTheme="minorHAnsi" w:cs="Arial"/>
          <w:sz w:val="20"/>
          <w:szCs w:val="20"/>
        </w:rPr>
        <w:t>2</w:t>
      </w:r>
      <w:r w:rsidR="00A837F6">
        <w:rPr>
          <w:rFonts w:asciiTheme="minorHAnsi" w:hAnsiTheme="minorHAnsi" w:cs="Arial"/>
          <w:sz w:val="20"/>
          <w:szCs w:val="20"/>
        </w:rPr>
        <w:t>1</w:t>
      </w:r>
      <w:r w:rsidRPr="00237FAF">
        <w:rPr>
          <w:rFonts w:asciiTheme="minorHAnsi" w:hAnsiTheme="minorHAnsi" w:cs="Arial"/>
          <w:sz w:val="20"/>
          <w:szCs w:val="20"/>
        </w:rPr>
        <w:t xml:space="preserve"> je </w:t>
      </w:r>
      <w:r w:rsidR="00544367">
        <w:rPr>
          <w:rFonts w:asciiTheme="minorHAnsi" w:hAnsiTheme="minorHAnsi" w:cs="Arial"/>
          <w:sz w:val="20"/>
          <w:szCs w:val="20"/>
        </w:rPr>
        <w:t>24</w:t>
      </w:r>
      <w:r w:rsidRPr="00237FAF">
        <w:rPr>
          <w:rFonts w:asciiTheme="minorHAnsi" w:hAnsiTheme="minorHAnsi" w:cs="Arial"/>
          <w:sz w:val="20"/>
          <w:szCs w:val="20"/>
        </w:rPr>
        <w:t xml:space="preserve"> pracovníků</w:t>
      </w:r>
      <w:r w:rsidR="00C82F91">
        <w:rPr>
          <w:rFonts w:asciiTheme="minorHAnsi" w:hAnsiTheme="minorHAnsi" w:cs="Arial"/>
          <w:sz w:val="20"/>
          <w:szCs w:val="20"/>
        </w:rPr>
        <w:t>.</w:t>
      </w:r>
    </w:p>
    <w:p w:rsidR="008931F9" w:rsidRPr="00237FAF" w:rsidRDefault="008931F9" w:rsidP="008931F9">
      <w:pPr>
        <w:jc w:val="both"/>
        <w:rPr>
          <w:rFonts w:asciiTheme="minorHAnsi" w:hAnsiTheme="minorHAnsi" w:cs="Arial"/>
          <w:sz w:val="20"/>
          <w:szCs w:val="20"/>
        </w:rPr>
      </w:pPr>
    </w:p>
    <w:sectPr w:rsidR="008931F9" w:rsidRPr="00237FAF" w:rsidSect="007F48E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762A1"/>
    <w:multiLevelType w:val="hybridMultilevel"/>
    <w:tmpl w:val="E354AF0C"/>
    <w:lvl w:ilvl="0" w:tplc="EC200F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F6"/>
    <w:rsid w:val="000125D6"/>
    <w:rsid w:val="0003680B"/>
    <w:rsid w:val="0007491D"/>
    <w:rsid w:val="00074DBC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45BAE"/>
    <w:rsid w:val="00154BBC"/>
    <w:rsid w:val="00171C94"/>
    <w:rsid w:val="00172F69"/>
    <w:rsid w:val="00182809"/>
    <w:rsid w:val="00185C19"/>
    <w:rsid w:val="00196E37"/>
    <w:rsid w:val="001C2EF6"/>
    <w:rsid w:val="001E6CB4"/>
    <w:rsid w:val="001F47BF"/>
    <w:rsid w:val="00203CE0"/>
    <w:rsid w:val="00207BA0"/>
    <w:rsid w:val="00213553"/>
    <w:rsid w:val="0023361C"/>
    <w:rsid w:val="00237FAF"/>
    <w:rsid w:val="00240205"/>
    <w:rsid w:val="002443CD"/>
    <w:rsid w:val="00255712"/>
    <w:rsid w:val="002676CB"/>
    <w:rsid w:val="00272CDA"/>
    <w:rsid w:val="00276E76"/>
    <w:rsid w:val="00282BDA"/>
    <w:rsid w:val="002F4A82"/>
    <w:rsid w:val="00304BE6"/>
    <w:rsid w:val="00312518"/>
    <w:rsid w:val="0032477E"/>
    <w:rsid w:val="0034092F"/>
    <w:rsid w:val="00347E30"/>
    <w:rsid w:val="00354532"/>
    <w:rsid w:val="00361E7D"/>
    <w:rsid w:val="00361FC9"/>
    <w:rsid w:val="00371D74"/>
    <w:rsid w:val="00374642"/>
    <w:rsid w:val="003864CD"/>
    <w:rsid w:val="003B17A0"/>
    <w:rsid w:val="003B63C1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4F031A"/>
    <w:rsid w:val="005004CD"/>
    <w:rsid w:val="00513E4E"/>
    <w:rsid w:val="00522964"/>
    <w:rsid w:val="00540467"/>
    <w:rsid w:val="00544367"/>
    <w:rsid w:val="00544A5B"/>
    <w:rsid w:val="0054641C"/>
    <w:rsid w:val="00560941"/>
    <w:rsid w:val="00571AD1"/>
    <w:rsid w:val="00572541"/>
    <w:rsid w:val="005857AA"/>
    <w:rsid w:val="005917BA"/>
    <w:rsid w:val="005B12A7"/>
    <w:rsid w:val="005C54C1"/>
    <w:rsid w:val="005C75AE"/>
    <w:rsid w:val="005F0402"/>
    <w:rsid w:val="005F7A27"/>
    <w:rsid w:val="00601798"/>
    <w:rsid w:val="0060353D"/>
    <w:rsid w:val="00604847"/>
    <w:rsid w:val="006142C3"/>
    <w:rsid w:val="00642BBF"/>
    <w:rsid w:val="00643663"/>
    <w:rsid w:val="00647073"/>
    <w:rsid w:val="00653656"/>
    <w:rsid w:val="006554FC"/>
    <w:rsid w:val="00671CD1"/>
    <w:rsid w:val="006740C1"/>
    <w:rsid w:val="00674B96"/>
    <w:rsid w:val="006879F6"/>
    <w:rsid w:val="006A75AD"/>
    <w:rsid w:val="006B442D"/>
    <w:rsid w:val="006C5AB8"/>
    <w:rsid w:val="006D1FCD"/>
    <w:rsid w:val="00706A30"/>
    <w:rsid w:val="007105C5"/>
    <w:rsid w:val="007144C4"/>
    <w:rsid w:val="0073244E"/>
    <w:rsid w:val="00737B19"/>
    <w:rsid w:val="00757E88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7C58EE"/>
    <w:rsid w:val="007F48ED"/>
    <w:rsid w:val="00812BCB"/>
    <w:rsid w:val="00833CA4"/>
    <w:rsid w:val="008417C6"/>
    <w:rsid w:val="008473E7"/>
    <w:rsid w:val="00865B78"/>
    <w:rsid w:val="00886B4E"/>
    <w:rsid w:val="008931F9"/>
    <w:rsid w:val="00896C9A"/>
    <w:rsid w:val="008B1B0D"/>
    <w:rsid w:val="008E378C"/>
    <w:rsid w:val="008E38A7"/>
    <w:rsid w:val="008E3DCD"/>
    <w:rsid w:val="008E6AAF"/>
    <w:rsid w:val="00907CC1"/>
    <w:rsid w:val="00912D5D"/>
    <w:rsid w:val="009204F2"/>
    <w:rsid w:val="009266D6"/>
    <w:rsid w:val="00955A2A"/>
    <w:rsid w:val="00961863"/>
    <w:rsid w:val="00961BDB"/>
    <w:rsid w:val="00973E95"/>
    <w:rsid w:val="0097441E"/>
    <w:rsid w:val="00975D9F"/>
    <w:rsid w:val="00982D3A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D6591"/>
    <w:rsid w:val="009E7E75"/>
    <w:rsid w:val="00A15918"/>
    <w:rsid w:val="00A30F56"/>
    <w:rsid w:val="00A313A5"/>
    <w:rsid w:val="00A36C3E"/>
    <w:rsid w:val="00A417FE"/>
    <w:rsid w:val="00A75270"/>
    <w:rsid w:val="00A837F6"/>
    <w:rsid w:val="00A85FCA"/>
    <w:rsid w:val="00A87D91"/>
    <w:rsid w:val="00A969F8"/>
    <w:rsid w:val="00AB0499"/>
    <w:rsid w:val="00AC32F4"/>
    <w:rsid w:val="00AD1064"/>
    <w:rsid w:val="00AD2E86"/>
    <w:rsid w:val="00AD3DCF"/>
    <w:rsid w:val="00AE1ADA"/>
    <w:rsid w:val="00AF339F"/>
    <w:rsid w:val="00AF452F"/>
    <w:rsid w:val="00AF4584"/>
    <w:rsid w:val="00B2541D"/>
    <w:rsid w:val="00B66F2B"/>
    <w:rsid w:val="00B6742F"/>
    <w:rsid w:val="00B72F44"/>
    <w:rsid w:val="00B9215C"/>
    <w:rsid w:val="00B97B02"/>
    <w:rsid w:val="00BB4E8A"/>
    <w:rsid w:val="00BC2B97"/>
    <w:rsid w:val="00BC3557"/>
    <w:rsid w:val="00BC4C9E"/>
    <w:rsid w:val="00BD40EB"/>
    <w:rsid w:val="00BF4276"/>
    <w:rsid w:val="00C046C4"/>
    <w:rsid w:val="00C26BA3"/>
    <w:rsid w:val="00C26E83"/>
    <w:rsid w:val="00C27375"/>
    <w:rsid w:val="00C41AF6"/>
    <w:rsid w:val="00C45DE7"/>
    <w:rsid w:val="00C81AB5"/>
    <w:rsid w:val="00C82F91"/>
    <w:rsid w:val="00C917D5"/>
    <w:rsid w:val="00CB029B"/>
    <w:rsid w:val="00CB1A31"/>
    <w:rsid w:val="00CC1F04"/>
    <w:rsid w:val="00CE0BB7"/>
    <w:rsid w:val="00CE551B"/>
    <w:rsid w:val="00CE556B"/>
    <w:rsid w:val="00D040C9"/>
    <w:rsid w:val="00D11E65"/>
    <w:rsid w:val="00D151A9"/>
    <w:rsid w:val="00D45E52"/>
    <w:rsid w:val="00D52101"/>
    <w:rsid w:val="00D54D87"/>
    <w:rsid w:val="00D63792"/>
    <w:rsid w:val="00D67D30"/>
    <w:rsid w:val="00D738B8"/>
    <w:rsid w:val="00D80530"/>
    <w:rsid w:val="00D82434"/>
    <w:rsid w:val="00DA0D1F"/>
    <w:rsid w:val="00DA7642"/>
    <w:rsid w:val="00DC2573"/>
    <w:rsid w:val="00DC2AFE"/>
    <w:rsid w:val="00DC38ED"/>
    <w:rsid w:val="00DD1189"/>
    <w:rsid w:val="00DD27BA"/>
    <w:rsid w:val="00DE1469"/>
    <w:rsid w:val="00DE6362"/>
    <w:rsid w:val="00DF2739"/>
    <w:rsid w:val="00E13219"/>
    <w:rsid w:val="00E245AA"/>
    <w:rsid w:val="00E570E5"/>
    <w:rsid w:val="00E607A1"/>
    <w:rsid w:val="00E72C80"/>
    <w:rsid w:val="00E802DF"/>
    <w:rsid w:val="00E92795"/>
    <w:rsid w:val="00EB1CC7"/>
    <w:rsid w:val="00EB3719"/>
    <w:rsid w:val="00EB5078"/>
    <w:rsid w:val="00EB51F5"/>
    <w:rsid w:val="00EB74FA"/>
    <w:rsid w:val="00EC1476"/>
    <w:rsid w:val="00EE5325"/>
    <w:rsid w:val="00EF25BA"/>
    <w:rsid w:val="00F202E8"/>
    <w:rsid w:val="00F3121E"/>
    <w:rsid w:val="00F332BC"/>
    <w:rsid w:val="00F72F35"/>
    <w:rsid w:val="00F87041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413574-4B7D-4712-A93B-78C85529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3496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Matějková Romana</cp:lastModifiedBy>
  <cp:revision>2</cp:revision>
  <cp:lastPrinted>2021-08-26T10:03:00Z</cp:lastPrinted>
  <dcterms:created xsi:type="dcterms:W3CDTF">2021-10-04T11:12:00Z</dcterms:created>
  <dcterms:modified xsi:type="dcterms:W3CDTF">2021-10-04T11:12:00Z</dcterms:modified>
</cp:coreProperties>
</file>